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jc w:val="distribute"/>
        <w:rPr>
          <w:sz w:val="84"/>
          <w:szCs w:val="84"/>
        </w:rPr>
      </w:pPr>
      <w:r>
        <w:rPr>
          <w:rFonts w:hint="eastAsia"/>
          <w:sz w:val="84"/>
          <w:szCs w:val="84"/>
        </w:rPr>
        <w:t>山东省家具协会</w:t>
      </w:r>
    </w:p>
    <w:p>
      <w:pPr>
        <w:pBdr>
          <w:bottom w:val="single" w:color="auto" w:sz="6" w:space="1"/>
        </w:pBdr>
        <w:jc w:val="center"/>
        <w:rPr>
          <w:sz w:val="24"/>
        </w:rPr>
      </w:pPr>
      <w:r>
        <w:rPr>
          <w:rFonts w:hint="eastAsia"/>
          <w:sz w:val="24"/>
        </w:rPr>
        <w:t>鲁家协字[2017]第 8 号</w:t>
      </w:r>
    </w:p>
    <w:p>
      <w:pPr>
        <w:jc w:val="center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关于召开2017年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  <w:t>轮值会长及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副会长</w:t>
      </w:r>
      <w:r>
        <w:rPr>
          <w:rFonts w:hint="eastAsia" w:ascii="宋体" w:hAnsi="宋体" w:eastAsia="宋体" w:cs="宋体"/>
          <w:b/>
          <w:sz w:val="32"/>
          <w:szCs w:val="32"/>
        </w:rPr>
        <w:t>会议的通知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各位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轮值会长及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副会长：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2017年国家提出新旧动能转换，环保政策对行业产生了较大影响，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行业变革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速度在加快。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针对当前现状</w:t>
      </w:r>
      <w:r>
        <w:rPr>
          <w:rFonts w:hint="eastAsia" w:ascii="宋体" w:hAnsi="宋体" w:eastAsia="宋体" w:cs="宋体"/>
          <w:sz w:val="28"/>
          <w:szCs w:val="28"/>
        </w:rPr>
        <w:t>，协会定于8月23日在烟台召开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轮值会长及</w:t>
      </w:r>
      <w:r>
        <w:rPr>
          <w:rFonts w:hint="eastAsia" w:ascii="宋体" w:hAnsi="宋体" w:eastAsia="宋体" w:cs="宋体"/>
          <w:sz w:val="28"/>
          <w:szCs w:val="28"/>
        </w:rPr>
        <w:t>副会长工作会议，具体内容如下：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报到时间： </w:t>
      </w:r>
      <w:r>
        <w:rPr>
          <w:rFonts w:hint="eastAsia" w:ascii="宋体" w:hAnsi="宋体" w:eastAsia="宋体" w:cs="宋体"/>
          <w:sz w:val="28"/>
          <w:szCs w:val="28"/>
        </w:rPr>
        <w:t>8月23日上午10:30---12:00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二、报到地点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烟台百纳瑞汀大酒店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9" w:leftChars="114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（地址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：烟台市芝罘区大马路3号  总机：0535--6862888 转</w:t>
      </w:r>
      <w:r>
        <w:rPr>
          <w:rStyle w:val="6"/>
          <w:rFonts w:hint="eastAsia" w:ascii="宋体" w:hAnsi="宋体" w:eastAsia="宋体" w:cs="宋体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三、会议时间：</w:t>
      </w:r>
      <w:r>
        <w:rPr>
          <w:rFonts w:hint="eastAsia" w:ascii="宋体" w:hAnsi="宋体" w:eastAsia="宋体" w:cs="宋体"/>
          <w:sz w:val="28"/>
          <w:szCs w:val="28"/>
        </w:rPr>
        <w:t xml:space="preserve"> 8月23日下午13:30分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四、会议地点： </w:t>
      </w:r>
      <w:r>
        <w:rPr>
          <w:rFonts w:hint="eastAsia" w:ascii="宋体" w:hAnsi="宋体" w:eastAsia="宋体" w:cs="宋体"/>
          <w:sz w:val="28"/>
          <w:szCs w:val="28"/>
        </w:rPr>
        <w:t>烟台百纳瑞汀大酒店四楼百瑞厅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sz w:val="28"/>
          <w:szCs w:val="28"/>
        </w:rPr>
        <w:t>会议内容：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1、2017年上半年工作总结及通报行业运行情况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00" w:right="0" w:rightChars="0" w:hanging="2100" w:hangingChars="7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2、山东大学新闻传播学院党委书记、管理学院教授王德胜：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080" w:firstLineChars="11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——《新经济条件下企业领导力的变革》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0" w:right="0" w:rightChars="0" w:hanging="1260" w:hangingChars="45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3、讨论协会2017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年会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主题</w:t>
      </w:r>
      <w:r>
        <w:rPr>
          <w:rFonts w:hint="eastAsia" w:ascii="宋体" w:hAnsi="宋体" w:eastAsia="宋体" w:cs="宋体"/>
          <w:sz w:val="28"/>
          <w:szCs w:val="28"/>
        </w:rPr>
        <w:t>及明年工作重点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4、座谈交流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5、24日上午</w:t>
      </w:r>
      <w:r>
        <w:rPr>
          <w:rFonts w:hint="eastAsia" w:ascii="宋体" w:hAnsi="宋体" w:eastAsia="宋体" w:cs="宋体"/>
          <w:sz w:val="28"/>
          <w:szCs w:val="28"/>
        </w:rPr>
        <w:t>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烟台吉斯家具集团有限公司（牟平区师范路42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号）、返程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会议联系人：</w:t>
      </w:r>
      <w:r>
        <w:rPr>
          <w:rFonts w:hint="eastAsia" w:ascii="宋体" w:hAnsi="宋体" w:eastAsia="宋体" w:cs="宋体"/>
          <w:sz w:val="28"/>
          <w:szCs w:val="28"/>
        </w:rPr>
        <w:t>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腾  0531-82975121  13791004723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陈  娟  0531-86072270  13953107931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与会者</w:t>
      </w:r>
      <w:r>
        <w:rPr>
          <w:rFonts w:hint="eastAsia" w:ascii="宋体" w:hAnsi="宋体" w:eastAsia="宋体" w:cs="宋体"/>
          <w:sz w:val="28"/>
          <w:szCs w:val="28"/>
        </w:rPr>
        <w:t>于8月10日前将回执表传真省家协（</w:t>
      </w:r>
      <w:r>
        <w:rPr>
          <w:rFonts w:hint="eastAsia" w:ascii="宋体" w:hAnsi="宋体" w:eastAsia="宋体" w:cs="宋体"/>
          <w:b/>
          <w:sz w:val="28"/>
          <w:szCs w:val="28"/>
        </w:rPr>
        <w:t>0531－86073610</w:t>
      </w:r>
      <w:r>
        <w:rPr>
          <w:rFonts w:hint="eastAsia" w:ascii="宋体" w:hAnsi="宋体" w:eastAsia="宋体" w:cs="宋体"/>
          <w:sz w:val="28"/>
          <w:szCs w:val="28"/>
        </w:rPr>
        <w:t>），或邮箱：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"mailto:sdjx001@vip.sina.com，以便安排食宿。"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3"/>
          <w:rFonts w:hint="eastAsia" w:ascii="宋体" w:hAnsi="宋体" w:eastAsia="宋体" w:cs="宋体"/>
          <w:b/>
          <w:sz w:val="28"/>
          <w:szCs w:val="28"/>
        </w:rPr>
        <w:t>sdjx001@vip.sina.com，</w:t>
      </w:r>
      <w:r>
        <w:rPr>
          <w:rStyle w:val="3"/>
          <w:rFonts w:hint="eastAsia" w:ascii="宋体" w:hAnsi="宋体" w:eastAsia="宋体" w:cs="宋体"/>
          <w:sz w:val="28"/>
          <w:szCs w:val="28"/>
        </w:rPr>
        <w:t>以便安排食宿。</w:t>
      </w:r>
      <w:r>
        <w:rPr>
          <w:rStyle w:val="3"/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 食宿由协会统一安排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040" w:firstLineChars="18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山东省家具协会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760" w:firstLineChars="17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二0一七年八月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回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执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</w:rPr>
        <w:t>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9255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892"/>
        <w:gridCol w:w="1321"/>
        <w:gridCol w:w="1633"/>
        <w:gridCol w:w="166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38" w:firstLineChars="49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单位名称</w:t>
            </w:r>
          </w:p>
        </w:tc>
        <w:tc>
          <w:tcPr>
            <w:tcW w:w="7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 务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手 机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281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房 间</w:t>
            </w: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是否带司机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C049D"/>
    <w:rsid w:val="00125A96"/>
    <w:rsid w:val="001B4EC2"/>
    <w:rsid w:val="00EC049D"/>
    <w:rsid w:val="0119297C"/>
    <w:rsid w:val="04E662B5"/>
    <w:rsid w:val="062C02A4"/>
    <w:rsid w:val="06E167D6"/>
    <w:rsid w:val="07EB7C16"/>
    <w:rsid w:val="0D591E96"/>
    <w:rsid w:val="208421D3"/>
    <w:rsid w:val="22073724"/>
    <w:rsid w:val="22524A77"/>
    <w:rsid w:val="231B5C61"/>
    <w:rsid w:val="286D3851"/>
    <w:rsid w:val="305C60E9"/>
    <w:rsid w:val="31A87816"/>
    <w:rsid w:val="35F75587"/>
    <w:rsid w:val="36A80896"/>
    <w:rsid w:val="41546A89"/>
    <w:rsid w:val="43183901"/>
    <w:rsid w:val="4CF7586B"/>
    <w:rsid w:val="520C129C"/>
    <w:rsid w:val="557320CE"/>
    <w:rsid w:val="55AB5421"/>
    <w:rsid w:val="5AA3171A"/>
    <w:rsid w:val="5B2D2D48"/>
    <w:rsid w:val="5ECB5A8D"/>
    <w:rsid w:val="5F3C52E5"/>
    <w:rsid w:val="619A685D"/>
    <w:rsid w:val="61B027EB"/>
    <w:rsid w:val="61B37618"/>
    <w:rsid w:val="6EB6656C"/>
    <w:rsid w:val="70A45D14"/>
    <w:rsid w:val="73CA0544"/>
    <w:rsid w:val="75957581"/>
    <w:rsid w:val="769618E3"/>
    <w:rsid w:val="7AD04AA2"/>
    <w:rsid w:val="7CAF2240"/>
    <w:rsid w:val="7E975899"/>
    <w:rsid w:val="7EB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style11"/>
    <w:basedOn w:val="2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595</Characters>
  <Lines>4</Lines>
  <Paragraphs>1</Paragraphs>
  <ScaleCrop>false</ScaleCrop>
  <LinksUpToDate>false</LinksUpToDate>
  <CharactersWithSpaces>698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2017-08-04T01:31:36Z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